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42" w:rsidRDefault="00117C42" w:rsidP="00117C42">
      <w:pPr>
        <w:pStyle w:val="CompanyInfobold"/>
        <w:jc w:val="center"/>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noProof/>
          <w:color w:val="000000" w:themeColor="text1"/>
          <w:sz w:val="24"/>
          <w:szCs w:val="24"/>
          <w:lang w:bidi="ar-SA"/>
        </w:rPr>
        <w:drawing>
          <wp:inline distT="0" distB="0" distL="0" distR="0">
            <wp:extent cx="2286000" cy="1711960"/>
            <wp:effectExtent l="19050" t="0" r="0" b="0"/>
            <wp:docPr id="2" name="Billede 0" descr="still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stillef.jpg"/>
                    <pic:cNvPicPr>
                      <a:picLocks noChangeAspect="1" noChangeArrowheads="1"/>
                    </pic:cNvPicPr>
                  </pic:nvPicPr>
                  <pic:blipFill>
                    <a:blip r:embed="rId7" cstate="print"/>
                    <a:srcRect/>
                    <a:stretch>
                      <a:fillRect/>
                    </a:stretch>
                  </pic:blipFill>
                  <pic:spPr bwMode="auto">
                    <a:xfrm>
                      <a:off x="0" y="0"/>
                      <a:ext cx="2286000" cy="1711960"/>
                    </a:xfrm>
                    <a:prstGeom prst="rect">
                      <a:avLst/>
                    </a:prstGeom>
                    <a:noFill/>
                    <a:ln w="9525">
                      <a:noFill/>
                      <a:miter lim="800000"/>
                      <a:headEnd/>
                      <a:tailEnd/>
                    </a:ln>
                  </pic:spPr>
                </pic:pic>
              </a:graphicData>
            </a:graphic>
          </wp:inline>
        </w:drawing>
      </w:r>
    </w:p>
    <w:p w:rsidR="00117C42" w:rsidRDefault="00117C42" w:rsidP="00117C42">
      <w:pPr>
        <w:pStyle w:val="CompanyInfobold"/>
        <w:jc w:val="center"/>
        <w:rPr>
          <w:rFonts w:asciiTheme="minorHAnsi" w:eastAsiaTheme="majorEastAsia" w:hAnsiTheme="minorHAnsi" w:cstheme="minorHAnsi"/>
          <w:b w:val="0"/>
          <w:bCs/>
          <w:color w:val="000000" w:themeColor="text1"/>
          <w:sz w:val="24"/>
          <w:szCs w:val="24"/>
          <w:lang w:eastAsia="en-US" w:bidi="ar-SA"/>
        </w:rPr>
      </w:pPr>
    </w:p>
    <w:p w:rsidR="00117C42" w:rsidRDefault="00117C42" w:rsidP="00117C42">
      <w:pPr>
        <w:rPr>
          <w:sz w:val="24"/>
          <w:szCs w:val="24"/>
        </w:rPr>
      </w:pPr>
      <w:r>
        <w:rPr>
          <w:sz w:val="24"/>
          <w:szCs w:val="24"/>
        </w:rPr>
        <w:t xml:space="preserve">Jeg har sat ovenstående maleri ind på </w:t>
      </w:r>
      <w:hyperlink r:id="rId8" w:history="1">
        <w:r>
          <w:rPr>
            <w:rStyle w:val="Hyperlink"/>
            <w:sz w:val="24"/>
            <w:szCs w:val="24"/>
          </w:rPr>
          <w:t>www.buxbomsart.dk</w:t>
        </w:r>
      </w:hyperlink>
      <w:r>
        <w:rPr>
          <w:sz w:val="24"/>
          <w:szCs w:val="24"/>
        </w:rPr>
        <w:t xml:space="preserve"> for at gøre maleriet større skal du klikke ind på Buxbomsart’s hjemmeside.</w:t>
      </w:r>
    </w:p>
    <w:p w:rsidR="00117C42" w:rsidRDefault="00117C42" w:rsidP="00117C42">
      <w:pPr>
        <w:rPr>
          <w:sz w:val="24"/>
          <w:szCs w:val="24"/>
        </w:rPr>
      </w:pPr>
      <w:r>
        <w:rPr>
          <w:sz w:val="24"/>
          <w:szCs w:val="24"/>
        </w:rPr>
        <w:t>Billedet måler 60 cm x 80 cm. Jeg har monteret en ramme på billedet.</w:t>
      </w:r>
    </w:p>
    <w:p w:rsidR="00117C42" w:rsidRDefault="00117C42" w:rsidP="00117C42">
      <w:pPr>
        <w:rPr>
          <w:sz w:val="24"/>
          <w:szCs w:val="24"/>
        </w:rPr>
      </w:pPr>
      <w:r>
        <w:rPr>
          <w:sz w:val="24"/>
          <w:szCs w:val="24"/>
        </w:rPr>
        <w:t xml:space="preserve"> Materialerne er akryl på lærred.</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Dette nye maleri som jeg har malet, har jeg kaldt aften ro over søerne i København. </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Jeg har kaldt billedet for aften ro, fordi jeg synes billedet hviler i sig selv. Når det er halvmørkt i lokalet hvor billedet hænger, så ser det ud som om at lygterne lyser op og lyset fra de to lygter reflekter i vandet. </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Du får en anden oplevelse når der er lys på billedet, så får du en fornemmelse af hvor hyggeligt beboerne har indrettet sig, bag vinduerne.</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Lige nu nyder vi billedet i vores stue, men det kommer med i den næste udstilling, hvor du bliver inviteret til fernisering. Jeg kan anbefale at du kommer og ser billedet live. Vi kan desværre ikke gengive farverne korrekt på et foto. Når vi justerer de blå farver så gik de gule og orange farver tabt og når vi forsøgte med de orange og gule farver, ja så blev de blå farver elendige at se på, så jeg måtte indgå et kompromis med farverne, for at maleriet kan blive gengivet på den bedste måde.</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God fornøjelse </w:t>
      </w:r>
    </w:p>
    <w:p w:rsidR="00117C42" w:rsidRDefault="00117C42" w:rsidP="00117C42">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117C42" w:rsidRDefault="00117C42" w:rsidP="00117C42">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Kærlig hilsen</w:t>
      </w:r>
    </w:p>
    <w:p w:rsidR="00117C42" w:rsidRDefault="00117C42" w:rsidP="00117C42">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Pia</w:t>
      </w:r>
    </w:p>
    <w:p w:rsidR="00AA1B61" w:rsidRPr="00D27B03" w:rsidRDefault="00AA1B61" w:rsidP="003B0098">
      <w:pPr>
        <w:pStyle w:val="CompanyInfobold"/>
        <w:ind w:left="0"/>
        <w:rPr>
          <w:sz w:val="24"/>
          <w:szCs w:val="24"/>
        </w:rPr>
      </w:pPr>
      <w:r w:rsidRPr="00D27B03">
        <w:rPr>
          <w:sz w:val="24"/>
          <w:szCs w:val="24"/>
        </w:rPr>
        <w:t xml:space="preserve">Buxbomsart </w:t>
      </w:r>
      <w:r w:rsidRPr="00D27B03">
        <w:rPr>
          <w:sz w:val="24"/>
          <w:szCs w:val="24"/>
        </w:rPr>
        <w:tab/>
      </w:r>
    </w:p>
    <w:p w:rsidR="00AA1B61" w:rsidRPr="00117C42" w:rsidRDefault="00AA1B61" w:rsidP="00982F05">
      <w:pPr>
        <w:pStyle w:val="CompanyInfobold"/>
        <w:ind w:left="0"/>
        <w:rPr>
          <w:lang w:val="en-US"/>
        </w:rPr>
      </w:pPr>
      <w:r w:rsidRPr="00117C42">
        <w:rPr>
          <w:lang w:val="en-US"/>
        </w:rPr>
        <w:t>Mobil: 50572358        E-mail:</w:t>
      </w:r>
      <w:r w:rsidR="00D27B03" w:rsidRPr="00117C42">
        <w:rPr>
          <w:lang w:val="en-US"/>
        </w:rPr>
        <w:t xml:space="preserve"> </w:t>
      </w:r>
      <w:hyperlink r:id="rId9" w:history="1">
        <w:r w:rsidR="00D27B03" w:rsidRPr="00117C42">
          <w:rPr>
            <w:rStyle w:val="Hyperlink"/>
            <w:lang w:val="en-US"/>
          </w:rPr>
          <w:t>buxbomsart@gmail.com</w:t>
        </w:r>
      </w:hyperlink>
      <w:r w:rsidR="00D27B03" w:rsidRPr="00117C42">
        <w:rPr>
          <w:lang w:val="en-US"/>
        </w:rPr>
        <w:t xml:space="preserve">   </w:t>
      </w:r>
      <w:r w:rsidRPr="00117C42">
        <w:rPr>
          <w:lang w:val="en-US"/>
        </w:rPr>
        <w:t>Web</w:t>
      </w:r>
      <w:r w:rsidR="00D27B03" w:rsidRPr="00117C42">
        <w:rPr>
          <w:lang w:val="en-US"/>
        </w:rPr>
        <w:t>:</w:t>
      </w:r>
      <w:r w:rsidRPr="00117C42">
        <w:rPr>
          <w:lang w:val="en-US"/>
        </w:rPr>
        <w:t xml:space="preserve">  </w:t>
      </w:r>
      <w:hyperlink r:id="rId10" w:history="1">
        <w:r w:rsidR="00D27B03" w:rsidRPr="00117C42">
          <w:rPr>
            <w:rStyle w:val="Hyperlink"/>
            <w:lang w:val="en-US"/>
          </w:rPr>
          <w:t>www.buxbomsart.dk</w:t>
        </w:r>
      </w:hyperlink>
    </w:p>
    <w:p w:rsidR="00AA1B61" w:rsidRPr="00117C42" w:rsidRDefault="00AA1B61" w:rsidP="00AA1B61">
      <w:pPr>
        <w:pStyle w:val="CompanyInfo"/>
        <w:rPr>
          <w:b/>
          <w:lang w:val="en-US"/>
        </w:rPr>
      </w:pPr>
    </w:p>
    <w:p w:rsidR="00AA1B61" w:rsidRDefault="00AA1B61" w:rsidP="00982F05">
      <w:pPr>
        <w:pStyle w:val="CompanyInfo"/>
        <w:ind w:left="0"/>
      </w:pPr>
      <w:r>
        <w:rPr>
          <w:b/>
        </w:rPr>
        <w:t>Besøg v</w:t>
      </w:r>
      <w:r w:rsidRPr="00FC2243">
        <w:rPr>
          <w:b/>
        </w:rPr>
        <w:t xml:space="preserve">ores </w:t>
      </w:r>
      <w:proofErr w:type="gramStart"/>
      <w:r w:rsidRPr="00FC2243">
        <w:rPr>
          <w:b/>
        </w:rPr>
        <w:t>facebookgruppe</w:t>
      </w:r>
      <w:r>
        <w:rPr>
          <w:b/>
        </w:rPr>
        <w:t xml:space="preserve">  </w:t>
      </w:r>
      <w:r w:rsidR="00E560F7">
        <w:fldChar w:fldCharType="begin"/>
      </w:r>
      <w:proofErr w:type="gramEnd"/>
      <w:r w:rsidR="006F1FB0">
        <w:instrText>HYPERLINK "https://www.facebook.com/groups/buxbomsart/"</w:instrText>
      </w:r>
      <w:r w:rsidR="00E560F7">
        <w:fldChar w:fldCharType="separate"/>
      </w:r>
      <w:r w:rsidRPr="00BD035F">
        <w:rPr>
          <w:rStyle w:val="Hyperlink"/>
          <w:b/>
        </w:rPr>
        <w:t>https://www.facebook.com/groups/buxbomsart/</w:t>
      </w:r>
      <w:r w:rsidR="00E560F7">
        <w:fldChar w:fldCharType="end"/>
      </w:r>
    </w:p>
    <w:p w:rsidR="00416191" w:rsidRDefault="00416191" w:rsidP="00982F05">
      <w:pPr>
        <w:pStyle w:val="CompanyInfo"/>
        <w:ind w:left="0"/>
      </w:pPr>
    </w:p>
    <w:p w:rsidR="00416191" w:rsidRPr="00AA1B61" w:rsidRDefault="00416191" w:rsidP="00982F05">
      <w:pPr>
        <w:pStyle w:val="CompanyInfo"/>
        <w:ind w:left="0"/>
        <w:rPr>
          <w:b/>
        </w:rPr>
      </w:pPr>
      <w:r>
        <w:lastRenderedPageBreak/>
        <w:t xml:space="preserve">Vil du afmelde dette nyhedsbrev, så tryk </w:t>
      </w:r>
      <w:r w:rsidR="00F03E68">
        <w:t>her:</w:t>
      </w:r>
      <w:r w:rsidR="00EC0CFD" w:rsidRPr="00EC0CFD">
        <w:t xml:space="preserve"> </w:t>
      </w:r>
      <w:hyperlink r:id="rId11" w:history="1">
        <w:r w:rsidR="00EC0CFD" w:rsidRPr="00EC0CFD">
          <w:rPr>
            <w:rStyle w:val="Hyperlink"/>
          </w:rPr>
          <w:t>buxbomsart@gmail.com</w:t>
        </w:r>
      </w:hyperlink>
    </w:p>
    <w:sectPr w:rsidR="00416191" w:rsidRPr="00AA1B61" w:rsidSect="00AA1B61">
      <w:headerReference w:type="default" r:id="rId12"/>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9B" w:rsidRDefault="0069389B" w:rsidP="00AA1B61">
      <w:pPr>
        <w:spacing w:before="0" w:after="0"/>
      </w:pPr>
      <w:r>
        <w:separator/>
      </w:r>
    </w:p>
  </w:endnote>
  <w:endnote w:type="continuationSeparator" w:id="0">
    <w:p w:rsidR="0069389B" w:rsidRDefault="0069389B"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9B" w:rsidRDefault="0069389B" w:rsidP="00AA1B61">
      <w:pPr>
        <w:spacing w:before="0" w:after="0"/>
      </w:pPr>
      <w:r>
        <w:separator/>
      </w:r>
    </w:p>
  </w:footnote>
  <w:footnote w:type="continuationSeparator" w:id="0">
    <w:p w:rsidR="0069389B" w:rsidRDefault="0069389B"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6B" w:rsidRDefault="00E560F7">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88756B" w:rsidRDefault="00117C42" w:rsidP="00AA1B61">
    <w:pPr>
      <w:pStyle w:val="Sidehoved"/>
      <w:rPr>
        <w:noProof/>
        <w:lang w:eastAsia="da-DK"/>
      </w:rPr>
    </w:pPr>
    <w:r>
      <w:rPr>
        <w:noProof/>
        <w:lang w:eastAsia="da-DK"/>
      </w:rPr>
      <w:t>1.april 2012</w:t>
    </w:r>
    <w:r>
      <w:rPr>
        <w:noProof/>
        <w:lang w:eastAsia="da-DK"/>
      </w:rPr>
      <w:tab/>
    </w:r>
    <w:r>
      <w:rPr>
        <w:noProof/>
        <w:lang w:eastAsia="da-DK"/>
      </w:rPr>
      <w:tab/>
      <w:t>Nr.8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AA1B61"/>
    <w:rsid w:val="00007B6C"/>
    <w:rsid w:val="000143F2"/>
    <w:rsid w:val="000760B0"/>
    <w:rsid w:val="00085717"/>
    <w:rsid w:val="000B5A25"/>
    <w:rsid w:val="001000EB"/>
    <w:rsid w:val="00117C42"/>
    <w:rsid w:val="00133DE6"/>
    <w:rsid w:val="00145426"/>
    <w:rsid w:val="0015589B"/>
    <w:rsid w:val="00164857"/>
    <w:rsid w:val="00171CF1"/>
    <w:rsid w:val="001A79AD"/>
    <w:rsid w:val="001B0A3D"/>
    <w:rsid w:val="00215417"/>
    <w:rsid w:val="0026361A"/>
    <w:rsid w:val="002B4C36"/>
    <w:rsid w:val="0030048E"/>
    <w:rsid w:val="0030507F"/>
    <w:rsid w:val="00314967"/>
    <w:rsid w:val="00322AFA"/>
    <w:rsid w:val="00352F67"/>
    <w:rsid w:val="00367D39"/>
    <w:rsid w:val="003A1194"/>
    <w:rsid w:val="003B0098"/>
    <w:rsid w:val="00407DB7"/>
    <w:rsid w:val="00416191"/>
    <w:rsid w:val="004427CC"/>
    <w:rsid w:val="00452E39"/>
    <w:rsid w:val="00480E3B"/>
    <w:rsid w:val="004A5065"/>
    <w:rsid w:val="00503982"/>
    <w:rsid w:val="0052195D"/>
    <w:rsid w:val="005225A0"/>
    <w:rsid w:val="005728BE"/>
    <w:rsid w:val="00583FF5"/>
    <w:rsid w:val="005A195E"/>
    <w:rsid w:val="005C5937"/>
    <w:rsid w:val="005C6BEB"/>
    <w:rsid w:val="005F12CD"/>
    <w:rsid w:val="00614AB9"/>
    <w:rsid w:val="00643DDF"/>
    <w:rsid w:val="00652567"/>
    <w:rsid w:val="0069389B"/>
    <w:rsid w:val="006952FE"/>
    <w:rsid w:val="006A6EAC"/>
    <w:rsid w:val="006F1FB0"/>
    <w:rsid w:val="007116A6"/>
    <w:rsid w:val="00720C89"/>
    <w:rsid w:val="007668F6"/>
    <w:rsid w:val="00781D9F"/>
    <w:rsid w:val="007D1CAF"/>
    <w:rsid w:val="00827A73"/>
    <w:rsid w:val="008424F8"/>
    <w:rsid w:val="00857708"/>
    <w:rsid w:val="008621CF"/>
    <w:rsid w:val="00864EAB"/>
    <w:rsid w:val="0088756B"/>
    <w:rsid w:val="008A0778"/>
    <w:rsid w:val="00907598"/>
    <w:rsid w:val="009420F7"/>
    <w:rsid w:val="00982F05"/>
    <w:rsid w:val="009868CB"/>
    <w:rsid w:val="009D790C"/>
    <w:rsid w:val="00A95360"/>
    <w:rsid w:val="00AA1B61"/>
    <w:rsid w:val="00AB64C2"/>
    <w:rsid w:val="00AE6250"/>
    <w:rsid w:val="00B27773"/>
    <w:rsid w:val="00B27A5C"/>
    <w:rsid w:val="00B358AC"/>
    <w:rsid w:val="00B62F64"/>
    <w:rsid w:val="00B856DF"/>
    <w:rsid w:val="00B86961"/>
    <w:rsid w:val="00B95F62"/>
    <w:rsid w:val="00BE4D95"/>
    <w:rsid w:val="00C41657"/>
    <w:rsid w:val="00C4599D"/>
    <w:rsid w:val="00C61767"/>
    <w:rsid w:val="00C9086E"/>
    <w:rsid w:val="00CA3EB4"/>
    <w:rsid w:val="00CE2AEA"/>
    <w:rsid w:val="00CF3704"/>
    <w:rsid w:val="00D27B03"/>
    <w:rsid w:val="00DA088F"/>
    <w:rsid w:val="00DC35C6"/>
    <w:rsid w:val="00DD348E"/>
    <w:rsid w:val="00E02599"/>
    <w:rsid w:val="00E560F7"/>
    <w:rsid w:val="00E74E8B"/>
    <w:rsid w:val="00E86EEA"/>
    <w:rsid w:val="00EA1B52"/>
    <w:rsid w:val="00EC0CFD"/>
    <w:rsid w:val="00EF17A4"/>
    <w:rsid w:val="00F03E68"/>
    <w:rsid w:val="00F87ECD"/>
    <w:rsid w:val="00FB2A3B"/>
    <w:rsid w:val="00FC7BE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152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xbomsart.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uxbomsart@gmail.com?subject=AFMELDING%20AF%20NYHEDSBREV" TargetMode="External"/><Relationship Id="rId5" Type="http://schemas.openxmlformats.org/officeDocument/2006/relationships/footnotes" Target="footnotes.xml"/><Relationship Id="rId10" Type="http://schemas.openxmlformats.org/officeDocument/2006/relationships/hyperlink" Target="file:///C:\Users\Bruger\Desktop\BUXBOMSART%20REGNSKAB\www.buxbomsart.dk" TargetMode="External"/><Relationship Id="rId4" Type="http://schemas.openxmlformats.org/officeDocument/2006/relationships/webSettings" Target="webSettings.xml"/><Relationship Id="rId9" Type="http://schemas.openxmlformats.org/officeDocument/2006/relationships/hyperlink" Target="mailto:buxbomsart@gmail.com?subject=Der%20er%20trykket%20i%20nyhedsbrev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FFA4-D5A9-4CE5-8C9A-9C9A795F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3</cp:revision>
  <dcterms:created xsi:type="dcterms:W3CDTF">2012-04-01T13:47:00Z</dcterms:created>
  <dcterms:modified xsi:type="dcterms:W3CDTF">2012-04-01T14:11:00Z</dcterms:modified>
</cp:coreProperties>
</file>